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A469" w14:textId="77777777" w:rsidR="00FD53B4" w:rsidRDefault="00FD53B4"/>
    <w:tbl>
      <w:tblPr>
        <w:tblStyle w:val="TableGrid"/>
        <w:tblpPr w:leftFromText="180" w:rightFromText="180" w:vertAnchor="page" w:horzAnchor="margin" w:tblpXSpec="center" w:tblpY="2747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C24DD" w14:paraId="7620CBB6" w14:textId="77777777" w:rsidTr="003C24DD">
        <w:trPr>
          <w:trHeight w:val="20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613B3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H</w:t>
            </w:r>
          </w:p>
          <w:p w14:paraId="55EEAB18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4026954E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233AA628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1C0517B0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 xml:space="preserve"> </w:t>
            </w: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A7589" w14:textId="4DF10282" w:rsidR="003C24DD" w:rsidRPr="001D258C" w:rsidRDefault="00A353CD" w:rsidP="003C24DD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8E212D" wp14:editId="282D235C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-312420</wp:posOffset>
                  </wp:positionV>
                  <wp:extent cx="1371600" cy="1457325"/>
                  <wp:effectExtent l="0" t="0" r="0" b="9525"/>
                  <wp:wrapNone/>
                  <wp:docPr id="1" name="Picture 1" descr="A drawing of a 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 Fill Ord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BBDE5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He</w:t>
            </w:r>
          </w:p>
        </w:tc>
      </w:tr>
      <w:tr w:rsidR="003C24DD" w14:paraId="5F9DDDB4" w14:textId="77777777" w:rsidTr="00F0634A">
        <w:trPr>
          <w:trHeight w:val="20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F6EE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Li</w:t>
            </w:r>
          </w:p>
          <w:p w14:paraId="5B95055D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7EFBB91E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19F9A92A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19DB6E14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AA320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Be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0BC66" w14:textId="5A6FA8EB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84A42" w14:textId="27297C64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5781B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D6B23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41AEB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F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9974B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Ne</w:t>
            </w:r>
          </w:p>
        </w:tc>
      </w:tr>
      <w:tr w:rsidR="003C24DD" w14:paraId="03BBF6F6" w14:textId="77777777" w:rsidTr="00F0634A">
        <w:trPr>
          <w:trHeight w:val="20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2AD7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Na</w:t>
            </w:r>
          </w:p>
          <w:p w14:paraId="662B5BE3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2870EEE1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0F88F84C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  <w:p w14:paraId="14AA24D3" w14:textId="77777777" w:rsidR="003C24DD" w:rsidRPr="001D258C" w:rsidRDefault="003C24DD" w:rsidP="003C24DD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36261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21820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46B40" w14:textId="24A5692F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3581B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P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E630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6AC3C" w14:textId="77777777" w:rsidR="003C24DD" w:rsidRPr="001D258C" w:rsidRDefault="003C24DD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Cl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49BE" w14:textId="77777777" w:rsidR="003C24DD" w:rsidRPr="001D258C" w:rsidRDefault="003C24DD" w:rsidP="003C24DD">
            <w:pPr>
              <w:jc w:val="right"/>
              <w:rPr>
                <w:b/>
              </w:rPr>
            </w:pPr>
            <w:proofErr w:type="spellStart"/>
            <w:r w:rsidRPr="001D258C">
              <w:rPr>
                <w:b/>
              </w:rPr>
              <w:t>Ar</w:t>
            </w:r>
            <w:proofErr w:type="spellEnd"/>
          </w:p>
        </w:tc>
      </w:tr>
      <w:tr w:rsidR="00F0634A" w14:paraId="5C4AE719" w14:textId="77777777" w:rsidTr="00F0634A">
        <w:trPr>
          <w:trHeight w:val="20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DF56F" w14:textId="77777777" w:rsidR="00F0634A" w:rsidRPr="001D258C" w:rsidRDefault="00F0634A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K</w:t>
            </w:r>
          </w:p>
          <w:p w14:paraId="15BD9AC3" w14:textId="77777777" w:rsidR="00F0634A" w:rsidRPr="001D258C" w:rsidRDefault="00F0634A" w:rsidP="003C24DD">
            <w:pPr>
              <w:jc w:val="right"/>
              <w:rPr>
                <w:b/>
              </w:rPr>
            </w:pPr>
          </w:p>
          <w:p w14:paraId="25E6F2D9" w14:textId="77777777" w:rsidR="00F0634A" w:rsidRPr="001D258C" w:rsidRDefault="00F0634A" w:rsidP="003C24DD">
            <w:pPr>
              <w:jc w:val="right"/>
              <w:rPr>
                <w:b/>
              </w:rPr>
            </w:pPr>
          </w:p>
          <w:p w14:paraId="27FF37AA" w14:textId="77777777" w:rsidR="00F0634A" w:rsidRPr="001D258C" w:rsidRDefault="00F0634A" w:rsidP="003C24DD">
            <w:pPr>
              <w:jc w:val="right"/>
              <w:rPr>
                <w:b/>
              </w:rPr>
            </w:pPr>
          </w:p>
          <w:p w14:paraId="05073D84" w14:textId="77777777" w:rsidR="00F0634A" w:rsidRPr="001D258C" w:rsidRDefault="00F0634A" w:rsidP="003C24DD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FB2BF" w14:textId="77777777" w:rsidR="00F0634A" w:rsidRPr="001D258C" w:rsidRDefault="00F0634A" w:rsidP="003C24DD">
            <w:pPr>
              <w:jc w:val="right"/>
              <w:rPr>
                <w:b/>
              </w:rPr>
            </w:pPr>
            <w:r w:rsidRPr="001D258C">
              <w:rPr>
                <w:b/>
              </w:rPr>
              <w:t>Ca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841EFD7" w14:textId="77777777" w:rsidR="00F0634A" w:rsidRDefault="00F0634A" w:rsidP="003C24DD">
            <w:pPr>
              <w:jc w:val="right"/>
            </w:pPr>
            <w:r>
              <w:t xml:space="preserve"> 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111A15" w14:textId="467FB2B9" w:rsidR="00F0634A" w:rsidRDefault="00F0634A" w:rsidP="00F0634A">
            <w:pPr>
              <w:rPr>
                <w:b/>
                <w:u w:val="single"/>
              </w:rPr>
            </w:pPr>
          </w:p>
          <w:p w14:paraId="75112989" w14:textId="1E1CB323" w:rsidR="00F0634A" w:rsidRPr="001D258C" w:rsidRDefault="00F0634A" w:rsidP="00F0634A">
            <w:pPr>
              <w:rPr>
                <w:b/>
                <w:u w:val="single"/>
              </w:rPr>
            </w:pPr>
            <w:r w:rsidRPr="001D258C">
              <w:rPr>
                <w:b/>
                <w:u w:val="single"/>
              </w:rPr>
              <w:t>Instructions:</w:t>
            </w:r>
          </w:p>
          <w:p w14:paraId="6CD902BC" w14:textId="45D9E62B" w:rsidR="00F0634A" w:rsidRDefault="00F0634A" w:rsidP="00F0634A">
            <w:r>
              <w:t xml:space="preserve">Using what you have learned today about the </w:t>
            </w:r>
            <w:r w:rsidR="001D6421">
              <w:t>Lewis dot</w:t>
            </w:r>
            <w:r>
              <w:t xml:space="preserve"> model, draw a </w:t>
            </w:r>
            <w:r w:rsidR="001D6421">
              <w:t>Lewis dot diagram</w:t>
            </w:r>
            <w:r>
              <w:t xml:space="preserve"> for each of the elements on this table. Remember to write the </w:t>
            </w:r>
            <w:r w:rsidR="001D6421">
              <w:t>symbol of the element</w:t>
            </w:r>
            <w:r>
              <w:t xml:space="preserve"> in the middle, with the </w:t>
            </w:r>
            <w:r w:rsidR="001D6421">
              <w:t>electrons from the valence shell placed</w:t>
            </w:r>
            <w:r>
              <w:t xml:space="preserve"> around them</w:t>
            </w:r>
            <w:r w:rsidR="00A353CD">
              <w:t xml:space="preserve"> in the order shown above</w:t>
            </w:r>
            <w:bookmarkStart w:id="0" w:name="_GoBack"/>
            <w:bookmarkEnd w:id="0"/>
            <w:r>
              <w:t xml:space="preserve">. </w:t>
            </w:r>
          </w:p>
        </w:tc>
      </w:tr>
    </w:tbl>
    <w:p w14:paraId="43650B0D" w14:textId="4410A75A" w:rsidR="0047758D" w:rsidRPr="00AE50C0" w:rsidRDefault="009A5E0A" w:rsidP="00AE50C0">
      <w:pPr>
        <w:jc w:val="center"/>
        <w:rPr>
          <w:sz w:val="48"/>
          <w:szCs w:val="48"/>
        </w:rPr>
      </w:pPr>
      <w:r>
        <w:rPr>
          <w:sz w:val="48"/>
          <w:szCs w:val="48"/>
        </w:rPr>
        <w:t>LEWIS DOT</w:t>
      </w:r>
      <w:r w:rsidR="00AE50C0" w:rsidRPr="00AE50C0">
        <w:rPr>
          <w:sz w:val="48"/>
          <w:szCs w:val="48"/>
        </w:rPr>
        <w:t xml:space="preserve"> DIAGRAMS PRACTICE</w:t>
      </w:r>
    </w:p>
    <w:sectPr w:rsidR="0047758D" w:rsidRPr="00AE50C0" w:rsidSect="00D650CA">
      <w:headerReference w:type="default" r:id="rId7"/>
      <w:pgSz w:w="15840" w:h="12240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BED8" w14:textId="77777777" w:rsidR="008D0A9C" w:rsidRDefault="008D0A9C" w:rsidP="00D650CA">
      <w:pPr>
        <w:spacing w:after="0" w:line="240" w:lineRule="auto"/>
      </w:pPr>
      <w:r>
        <w:separator/>
      </w:r>
    </w:p>
  </w:endnote>
  <w:endnote w:type="continuationSeparator" w:id="0">
    <w:p w14:paraId="01A875C3" w14:textId="77777777" w:rsidR="008D0A9C" w:rsidRDefault="008D0A9C" w:rsidP="00D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C9BA" w14:textId="77777777" w:rsidR="008D0A9C" w:rsidRDefault="008D0A9C" w:rsidP="00D650CA">
      <w:pPr>
        <w:spacing w:after="0" w:line="240" w:lineRule="auto"/>
      </w:pPr>
      <w:r>
        <w:separator/>
      </w:r>
    </w:p>
  </w:footnote>
  <w:footnote w:type="continuationSeparator" w:id="0">
    <w:p w14:paraId="77685065" w14:textId="77777777" w:rsidR="008D0A9C" w:rsidRDefault="008D0A9C" w:rsidP="00D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FFD7" w14:textId="1BA270B1" w:rsidR="00D650CA" w:rsidRDefault="00D650CA" w:rsidP="00D650CA">
    <w:pPr>
      <w:pStyle w:val="Header"/>
      <w:pBdr>
        <w:bottom w:val="thickThinSmallGap" w:sz="24" w:space="1" w:color="auto"/>
      </w:pBdr>
    </w:pPr>
    <w:r>
      <w:t>Mr. Crozier/</w:t>
    </w:r>
    <w:proofErr w:type="spellStart"/>
    <w:r>
      <w:t>Mr.Brandt</w:t>
    </w:r>
    <w:proofErr w:type="spellEnd"/>
    <w:r>
      <w:t xml:space="preserve">                                                                                                                                                                                                                                      Science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F9"/>
    <w:rsid w:val="001D258C"/>
    <w:rsid w:val="001D6421"/>
    <w:rsid w:val="003C24DD"/>
    <w:rsid w:val="0047758D"/>
    <w:rsid w:val="004F7089"/>
    <w:rsid w:val="005621E7"/>
    <w:rsid w:val="00601EC3"/>
    <w:rsid w:val="00655BF9"/>
    <w:rsid w:val="006C0AA0"/>
    <w:rsid w:val="00741443"/>
    <w:rsid w:val="00764837"/>
    <w:rsid w:val="008D0A9C"/>
    <w:rsid w:val="009A5E0A"/>
    <w:rsid w:val="00A353CD"/>
    <w:rsid w:val="00AE50C0"/>
    <w:rsid w:val="00BE7F8B"/>
    <w:rsid w:val="00D650CA"/>
    <w:rsid w:val="00F0634A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42293"/>
  <w15:chartTrackingRefBased/>
  <w15:docId w15:val="{BAEA1611-0140-4BCE-B03E-83F3C24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CA"/>
  </w:style>
  <w:style w:type="paragraph" w:styleId="Footer">
    <w:name w:val="footer"/>
    <w:basedOn w:val="Normal"/>
    <w:link w:val="FooterChar"/>
    <w:uiPriority w:val="99"/>
    <w:unhideWhenUsed/>
    <w:rsid w:val="00D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18</cp:revision>
  <dcterms:created xsi:type="dcterms:W3CDTF">2018-10-11T01:50:00Z</dcterms:created>
  <dcterms:modified xsi:type="dcterms:W3CDTF">2018-10-12T01:39:00Z</dcterms:modified>
</cp:coreProperties>
</file>